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4A" w:rsidRDefault="00FC1B4A" w:rsidP="00FC1B4A">
      <w:pPr>
        <w:jc w:val="left"/>
        <w:rPr>
          <w:sz w:val="24"/>
        </w:rPr>
      </w:pPr>
      <w:r w:rsidRPr="00A43F54">
        <w:rPr>
          <w:rFonts w:hint="eastAsia"/>
          <w:sz w:val="24"/>
        </w:rPr>
        <w:t>附件</w:t>
      </w:r>
      <w:r w:rsidRPr="00A43F54">
        <w:rPr>
          <w:rFonts w:hint="eastAsia"/>
          <w:sz w:val="24"/>
        </w:rPr>
        <w:t>1</w:t>
      </w:r>
      <w:r w:rsidR="00F64083">
        <w:rPr>
          <w:rFonts w:hint="eastAsia"/>
          <w:sz w:val="24"/>
        </w:rPr>
        <w:t>（论文投稿模板）</w:t>
      </w:r>
      <w:r w:rsidRPr="00A43F54">
        <w:rPr>
          <w:rFonts w:hint="eastAsia"/>
          <w:sz w:val="24"/>
        </w:rPr>
        <w:t>：</w:t>
      </w:r>
    </w:p>
    <w:p w:rsidR="00A43F54" w:rsidRPr="00A43F54" w:rsidRDefault="00A43F54" w:rsidP="00FC1B4A">
      <w:pPr>
        <w:jc w:val="left"/>
        <w:rPr>
          <w:sz w:val="24"/>
        </w:rPr>
      </w:pPr>
    </w:p>
    <w:p w:rsidR="004A6DEC" w:rsidRDefault="00FC1B4A">
      <w:pPr>
        <w:pStyle w:val="HTML"/>
        <w:jc w:val="center"/>
        <w:rPr>
          <w:sz w:val="44"/>
        </w:rPr>
      </w:pPr>
      <w:r w:rsidRPr="00FC1B4A">
        <w:rPr>
          <w:rFonts w:hint="eastAsia"/>
          <w:sz w:val="44"/>
        </w:rPr>
        <w:t>一种考虑气动热效应的飞行器一体化外形优化设计方法</w:t>
      </w:r>
    </w:p>
    <w:p w:rsidR="004A6DEC" w:rsidRDefault="004A6DEC">
      <w:pPr>
        <w:jc w:val="center"/>
        <w:rPr>
          <w:rFonts w:ascii="宋体" w:hAnsi="宋体"/>
          <w:sz w:val="28"/>
          <w:vertAlign w:val="superscript"/>
        </w:rPr>
      </w:pPr>
      <w:r>
        <w:rPr>
          <w:rFonts w:ascii="宋体" w:hAnsi="宋体" w:hint="eastAsia"/>
          <w:sz w:val="28"/>
        </w:rPr>
        <w:t>春雨</w:t>
      </w:r>
      <w:r w:rsidR="00450258" w:rsidRPr="00450258">
        <w:rPr>
          <w:rFonts w:ascii="宋体" w:hAnsi="宋体" w:hint="eastAsia"/>
          <w:sz w:val="28"/>
          <w:vertAlign w:val="superscript"/>
        </w:rPr>
        <w:t>1</w:t>
      </w:r>
      <w:r>
        <w:rPr>
          <w:rFonts w:ascii="宋体" w:hAnsi="宋体" w:hint="eastAsia"/>
          <w:sz w:val="28"/>
        </w:rPr>
        <w:t>，冬晓雪</w:t>
      </w:r>
      <w:r w:rsidR="00450258" w:rsidRPr="00450258">
        <w:rPr>
          <w:rFonts w:ascii="宋体" w:hAnsi="宋体" w:hint="eastAsia"/>
          <w:sz w:val="28"/>
          <w:vertAlign w:val="superscript"/>
        </w:rPr>
        <w:t>2</w:t>
      </w:r>
    </w:p>
    <w:p w:rsidR="004A6DEC" w:rsidRDefault="004A6DEC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（1.北京理工大学</w:t>
      </w:r>
      <w:r w:rsidR="00BF5C8C">
        <w:rPr>
          <w:rFonts w:ascii="宋体" w:hAnsi="宋体" w:hint="eastAsia"/>
        </w:rPr>
        <w:t>宇航</w:t>
      </w:r>
      <w:r>
        <w:rPr>
          <w:rFonts w:ascii="宋体" w:hAnsi="宋体" w:hint="eastAsia"/>
        </w:rPr>
        <w:t>学院，北京 1</w:t>
      </w:r>
      <w:r>
        <w:rPr>
          <w:rFonts w:ascii="宋体" w:hAnsi="宋体"/>
        </w:rPr>
        <w:t>00081</w:t>
      </w:r>
      <w:r>
        <w:rPr>
          <w:rFonts w:ascii="宋体" w:hAnsi="宋体" w:hint="eastAsia"/>
        </w:rPr>
        <w:t>；2.中国科学院工程热物理研究所，北京100080）</w:t>
      </w:r>
    </w:p>
    <w:p w:rsidR="004A6DEC" w:rsidRDefault="004A6DEC"/>
    <w:p w:rsidR="004A6DEC" w:rsidRDefault="004A6DEC">
      <w:pPr>
        <w:pStyle w:val="HTML"/>
        <w:rPr>
          <w:rFonts w:ascii="宋体" w:eastAsia="宋体" w:hAnsi="宋体"/>
          <w:sz w:val="21"/>
        </w:rPr>
      </w:pPr>
      <w:r>
        <w:rPr>
          <w:rFonts w:hint="eastAsia"/>
          <w:b/>
          <w:bCs/>
          <w:sz w:val="21"/>
        </w:rPr>
        <w:t>摘  要</w:t>
      </w:r>
      <w:r>
        <w:rPr>
          <w:rFonts w:hint="eastAsia"/>
          <w:sz w:val="21"/>
        </w:rPr>
        <w:t>：</w:t>
      </w:r>
      <w:r w:rsidR="005F5C7B" w:rsidRPr="005F5C7B">
        <w:rPr>
          <w:rFonts w:ascii="楷体" w:eastAsia="楷体" w:hAnsi="楷体" w:hint="eastAsia"/>
          <w:sz w:val="21"/>
        </w:rPr>
        <w:t>摘要</w:t>
      </w:r>
      <w:r w:rsidR="005F5C7B">
        <w:rPr>
          <w:rFonts w:ascii="楷体" w:eastAsia="楷体" w:hAnsi="楷体" w:hint="eastAsia"/>
          <w:sz w:val="21"/>
        </w:rPr>
        <w:t>内容200字以内。</w:t>
      </w:r>
      <w:r w:rsidR="00BF5C8C">
        <w:rPr>
          <w:rFonts w:ascii="楷体" w:eastAsia="楷体" w:hAnsi="楷体" w:hint="eastAsia"/>
          <w:sz w:val="21"/>
        </w:rPr>
        <w:t>中文</w:t>
      </w:r>
      <w:r w:rsidR="005F5C7B">
        <w:rPr>
          <w:rFonts w:ascii="楷体" w:eastAsia="楷体" w:hAnsi="楷体" w:hint="eastAsia"/>
          <w:sz w:val="21"/>
        </w:rPr>
        <w:t>摘要文字</w:t>
      </w:r>
      <w:r w:rsidR="005F5C7B" w:rsidRPr="005F5C7B">
        <w:rPr>
          <w:rFonts w:ascii="楷体" w:eastAsia="楷体" w:hAnsi="楷体" w:hint="eastAsia"/>
          <w:sz w:val="21"/>
        </w:rPr>
        <w:t>采用五号</w:t>
      </w:r>
      <w:r w:rsidR="005F5C7B">
        <w:rPr>
          <w:rFonts w:ascii="楷体" w:eastAsia="楷体" w:hAnsi="楷体" w:hint="eastAsia"/>
          <w:sz w:val="21"/>
        </w:rPr>
        <w:t>楷体，单倍行间距</w:t>
      </w:r>
      <w:r w:rsidR="009F3403">
        <w:rPr>
          <w:rFonts w:ascii="楷体" w:eastAsia="楷体" w:hAnsi="楷体" w:hint="eastAsia"/>
          <w:sz w:val="21"/>
        </w:rPr>
        <w:t>，</w:t>
      </w:r>
      <w:r w:rsidR="005F5C7B">
        <w:rPr>
          <w:rFonts w:ascii="楷体" w:eastAsia="楷体" w:hAnsi="楷体" w:hint="eastAsia"/>
          <w:sz w:val="21"/>
        </w:rPr>
        <w:t>“摘要”两字采用五号黑体，加粗，后加冒号</w:t>
      </w:r>
      <w:r w:rsidRPr="00E54738">
        <w:rPr>
          <w:rFonts w:ascii="楷体" w:eastAsia="楷体" w:hAnsi="楷体" w:hint="eastAsia"/>
          <w:sz w:val="21"/>
        </w:rPr>
        <w:t>。</w:t>
      </w:r>
      <w:r w:rsidR="009F3403">
        <w:rPr>
          <w:rFonts w:ascii="楷体" w:eastAsia="楷体" w:hAnsi="楷体" w:hint="eastAsia"/>
          <w:sz w:val="21"/>
        </w:rPr>
        <w:t>关键词3</w:t>
      </w:r>
      <w:r w:rsidR="00BF5C8C">
        <w:rPr>
          <w:rFonts w:ascii="楷体" w:eastAsia="楷体" w:hAnsi="楷体" w:hint="eastAsia"/>
          <w:sz w:val="21"/>
        </w:rPr>
        <w:t>到</w:t>
      </w:r>
      <w:r w:rsidR="009F3403">
        <w:rPr>
          <w:rFonts w:ascii="楷体" w:eastAsia="楷体" w:hAnsi="楷体" w:hint="eastAsia"/>
          <w:sz w:val="21"/>
        </w:rPr>
        <w:t>5个</w:t>
      </w:r>
      <w:r w:rsidR="00BF5C8C">
        <w:rPr>
          <w:rFonts w:ascii="楷体" w:eastAsia="楷体" w:hAnsi="楷体" w:hint="eastAsia"/>
          <w:sz w:val="21"/>
        </w:rPr>
        <w:t>，用分号隔开</w:t>
      </w:r>
      <w:r w:rsidR="009F3403">
        <w:rPr>
          <w:rFonts w:ascii="楷体" w:eastAsia="楷体" w:hAnsi="楷体" w:hint="eastAsia"/>
          <w:sz w:val="21"/>
        </w:rPr>
        <w:t>，</w:t>
      </w:r>
      <w:r w:rsidR="00BF5C8C">
        <w:rPr>
          <w:rFonts w:ascii="楷体" w:eastAsia="楷体" w:hAnsi="楷体" w:hint="eastAsia"/>
          <w:sz w:val="21"/>
        </w:rPr>
        <w:t>文字</w:t>
      </w:r>
      <w:r w:rsidR="009F3403">
        <w:rPr>
          <w:rFonts w:ascii="楷体" w:eastAsia="楷体" w:hAnsi="楷体" w:hint="eastAsia"/>
          <w:sz w:val="21"/>
        </w:rPr>
        <w:t>采用</w:t>
      </w:r>
      <w:r w:rsidR="009F3403" w:rsidRPr="005F5C7B">
        <w:rPr>
          <w:rFonts w:ascii="楷体" w:eastAsia="楷体" w:hAnsi="楷体" w:hint="eastAsia"/>
          <w:sz w:val="21"/>
        </w:rPr>
        <w:t>五号</w:t>
      </w:r>
      <w:r w:rsidR="009F3403">
        <w:rPr>
          <w:rFonts w:ascii="楷体" w:eastAsia="楷体" w:hAnsi="楷体" w:hint="eastAsia"/>
          <w:sz w:val="21"/>
        </w:rPr>
        <w:t>楷体，单倍行距，“关键词”三字采用五号黑体，加粗，后加冒号</w:t>
      </w:r>
      <w:r w:rsidR="009F3403" w:rsidRPr="00E54738">
        <w:rPr>
          <w:rFonts w:ascii="楷体" w:eastAsia="楷体" w:hAnsi="楷体" w:hint="eastAsia"/>
          <w:sz w:val="21"/>
        </w:rPr>
        <w:t>。</w:t>
      </w:r>
    </w:p>
    <w:p w:rsidR="004A6DEC" w:rsidRDefault="004A6DEC">
      <w:pPr>
        <w:pStyle w:val="HTML"/>
        <w:rPr>
          <w:rFonts w:ascii="宋体" w:eastAsia="宋体" w:hAnsi="宋体"/>
          <w:sz w:val="21"/>
        </w:rPr>
      </w:pPr>
    </w:p>
    <w:p w:rsidR="004A6DEC" w:rsidRDefault="004A6DEC">
      <w:pPr>
        <w:pStyle w:val="HTML"/>
        <w:rPr>
          <w:rFonts w:ascii="宋体" w:eastAsia="宋体" w:hAnsi="宋体"/>
          <w:sz w:val="21"/>
        </w:rPr>
      </w:pPr>
      <w:r w:rsidRPr="00E54738">
        <w:rPr>
          <w:rFonts w:hAnsi="黑体" w:hint="eastAsia"/>
          <w:b/>
          <w:bCs/>
          <w:sz w:val="21"/>
        </w:rPr>
        <w:t>关键词</w:t>
      </w:r>
      <w:r>
        <w:rPr>
          <w:rFonts w:ascii="宋体" w:eastAsia="宋体" w:hAnsi="宋体" w:hint="eastAsia"/>
          <w:sz w:val="21"/>
        </w:rPr>
        <w:t>：</w:t>
      </w:r>
      <w:r w:rsidRPr="00E54738">
        <w:rPr>
          <w:rFonts w:ascii="楷体" w:eastAsia="楷体" w:hAnsi="楷体" w:hint="eastAsia"/>
          <w:sz w:val="21"/>
        </w:rPr>
        <w:t>气动特性；隐身特性；数值计算，极化</w:t>
      </w:r>
    </w:p>
    <w:p w:rsidR="000E66AC" w:rsidRDefault="00992C83" w:rsidP="001F2E31">
      <w:pPr>
        <w:spacing w:beforeLines="50" w:afterLines="50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0引言</w:t>
      </w:r>
    </w:p>
    <w:p w:rsidR="00591899" w:rsidRDefault="00591899" w:rsidP="00535FBA">
      <w:pPr>
        <w:ind w:firstLineChars="200" w:firstLine="420"/>
      </w:pPr>
      <w:r>
        <w:rPr>
          <w:rFonts w:hint="eastAsia"/>
        </w:rPr>
        <w:t>论文题目采用二号黑体，单倍行距，居中；作者姓名采用四号宋体，单倍行距，居中，用逗号隔开，用上标阿拉伯数字区分作者单位；作者单位采用五号宋体，单倍行距，居中，用阿拉伯数字编号；</w:t>
      </w:r>
    </w:p>
    <w:p w:rsidR="004A6DEC" w:rsidRDefault="004A6DEC" w:rsidP="001F2E31">
      <w:pPr>
        <w:spacing w:beforeLines="50" w:afterLines="50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 xml:space="preserve">1 </w:t>
      </w:r>
      <w:r w:rsidR="00F46817">
        <w:rPr>
          <w:rFonts w:ascii="黑体" w:eastAsia="黑体" w:hint="eastAsia"/>
          <w:b/>
          <w:bCs/>
          <w:sz w:val="28"/>
        </w:rPr>
        <w:t>格式要求</w:t>
      </w:r>
    </w:p>
    <w:p w:rsidR="00F46817" w:rsidRDefault="00F46817" w:rsidP="00F46817">
      <w:pPr>
        <w:ind w:firstLineChars="200" w:firstLine="420"/>
      </w:pPr>
      <w:r>
        <w:rPr>
          <w:rFonts w:hint="eastAsia"/>
        </w:rPr>
        <w:t>论文正文采用五号宋体，单倍行间距，首行缩进</w:t>
      </w:r>
      <w:r>
        <w:rPr>
          <w:rFonts w:hint="eastAsia"/>
        </w:rPr>
        <w:t>2</w:t>
      </w:r>
      <w:r>
        <w:rPr>
          <w:rFonts w:hint="eastAsia"/>
        </w:rPr>
        <w:t>字符，两端对齐。</w:t>
      </w:r>
    </w:p>
    <w:p w:rsidR="004A6DEC" w:rsidRDefault="004A6DEC">
      <w:pPr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>1.1</w:t>
      </w:r>
      <w:r w:rsidR="00F46817">
        <w:rPr>
          <w:rFonts w:ascii="黑体" w:eastAsia="黑体" w:hint="eastAsia"/>
          <w:b/>
          <w:bCs/>
        </w:rPr>
        <w:t>标题、公式和图表</w:t>
      </w:r>
    </w:p>
    <w:p w:rsidR="00535FBA" w:rsidRPr="00E54738" w:rsidRDefault="00535FBA" w:rsidP="00535FBA">
      <w:pPr>
        <w:rPr>
          <w:rFonts w:ascii="黑体" w:eastAsia="黑体" w:hAnsi="黑体"/>
          <w:bCs/>
        </w:rPr>
      </w:pPr>
      <w:r w:rsidRPr="00E54738">
        <w:rPr>
          <w:rFonts w:ascii="黑体" w:eastAsia="黑体" w:hAnsi="黑体" w:hint="eastAsia"/>
          <w:bCs/>
        </w:rPr>
        <w:t>1.1.1</w:t>
      </w:r>
      <w:r w:rsidR="00F46817">
        <w:rPr>
          <w:rFonts w:ascii="黑体" w:eastAsia="黑体" w:hAnsi="黑体" w:hint="eastAsia"/>
          <w:bCs/>
        </w:rPr>
        <w:t>标题格式</w:t>
      </w:r>
    </w:p>
    <w:p w:rsidR="00535FBA" w:rsidRDefault="00535FBA" w:rsidP="00535FBA">
      <w:pPr>
        <w:ind w:firstLineChars="200" w:firstLine="420"/>
      </w:pPr>
      <w:r>
        <w:rPr>
          <w:rFonts w:hint="eastAsia"/>
        </w:rPr>
        <w:t>一级标题采用四号黑体，</w:t>
      </w:r>
      <w:r w:rsidR="00E54738">
        <w:rPr>
          <w:rFonts w:hint="eastAsia"/>
        </w:rPr>
        <w:t>字体</w:t>
      </w:r>
      <w:r>
        <w:rPr>
          <w:rFonts w:hint="eastAsia"/>
        </w:rPr>
        <w:t>加粗，单倍行距，段前</w:t>
      </w:r>
      <w:r>
        <w:rPr>
          <w:rFonts w:hint="eastAsia"/>
        </w:rPr>
        <w:t>0.5</w:t>
      </w:r>
      <w:r>
        <w:rPr>
          <w:rFonts w:hint="eastAsia"/>
        </w:rPr>
        <w:t>行，段后</w:t>
      </w:r>
      <w:r>
        <w:rPr>
          <w:rFonts w:hint="eastAsia"/>
        </w:rPr>
        <w:t>0.5</w:t>
      </w:r>
      <w:r>
        <w:rPr>
          <w:rFonts w:hint="eastAsia"/>
        </w:rPr>
        <w:t>行。</w:t>
      </w:r>
    </w:p>
    <w:p w:rsidR="00E54738" w:rsidRDefault="00535FBA" w:rsidP="00E54738">
      <w:pPr>
        <w:ind w:firstLineChars="200" w:firstLine="420"/>
      </w:pPr>
      <w:r>
        <w:rPr>
          <w:rFonts w:hint="eastAsia"/>
        </w:rPr>
        <w:t>二级标题</w:t>
      </w:r>
      <w:r w:rsidR="00E54738">
        <w:rPr>
          <w:rFonts w:hint="eastAsia"/>
        </w:rPr>
        <w:t>采用五号黑体，加粗，单倍行距。</w:t>
      </w:r>
    </w:p>
    <w:p w:rsidR="00E54738" w:rsidRDefault="00E54738" w:rsidP="00E54738">
      <w:pPr>
        <w:ind w:firstLineChars="200" w:firstLine="420"/>
      </w:pPr>
      <w:r>
        <w:rPr>
          <w:rFonts w:hint="eastAsia"/>
        </w:rPr>
        <w:t>三级以上标题均采用五号黑体，单倍行距。</w:t>
      </w:r>
    </w:p>
    <w:p w:rsidR="00110821" w:rsidRDefault="00110821" w:rsidP="00110821">
      <w:pPr>
        <w:ind w:firstLineChars="200" w:firstLine="420"/>
      </w:pPr>
      <w:r>
        <w:rPr>
          <w:rFonts w:hint="eastAsia"/>
        </w:rPr>
        <w:t>标题中的小项先用</w:t>
      </w:r>
      <w:r>
        <w:t xml:space="preserve"> (l),(2),</w:t>
      </w:r>
      <w:r>
        <w:rPr>
          <w:rFonts w:ascii="Cambria Math" w:hAnsi="Cambria Math" w:cs="Cambria Math"/>
        </w:rPr>
        <w:t>⋯</w:t>
      </w:r>
      <w:r>
        <w:t xml:space="preserve">, </w:t>
      </w:r>
      <w:r>
        <w:rPr>
          <w:rFonts w:hint="eastAsia"/>
        </w:rPr>
        <w:t>再下一级用</w:t>
      </w:r>
      <w:r>
        <w:t xml:space="preserve"> l), 2),</w:t>
      </w:r>
      <w:r>
        <w:rPr>
          <w:rFonts w:ascii="Cambria Math" w:hAnsi="Cambria Math" w:cs="Cambria Math"/>
        </w:rPr>
        <w:t>⋯</w:t>
      </w:r>
      <w:r>
        <w:t xml:space="preserve">, </w:t>
      </w:r>
      <w:r>
        <w:rPr>
          <w:rFonts w:hint="eastAsia"/>
        </w:rPr>
        <w:t>再下一级用</w:t>
      </w:r>
      <w:r>
        <w:t xml:space="preserve"> a),b),</w:t>
      </w:r>
      <w:r>
        <w:rPr>
          <w:rFonts w:ascii="Cambria Math" w:hAnsi="Cambria Math" w:cs="Cambria Math"/>
        </w:rPr>
        <w:t>⋯</w:t>
      </w:r>
      <w:r>
        <w:rPr>
          <w:rFonts w:hint="eastAsia"/>
        </w:rPr>
        <w:t>等，文字采用五号宋体，首行缩进</w:t>
      </w:r>
      <w:r>
        <w:rPr>
          <w:rFonts w:hint="eastAsia"/>
        </w:rPr>
        <w:t>2</w:t>
      </w:r>
      <w:r>
        <w:rPr>
          <w:rFonts w:hint="eastAsia"/>
        </w:rPr>
        <w:t>字符。</w:t>
      </w:r>
    </w:p>
    <w:p w:rsidR="00B31C41" w:rsidRPr="00E54738" w:rsidRDefault="00B31C41" w:rsidP="00B31C41">
      <w:pPr>
        <w:rPr>
          <w:rFonts w:ascii="黑体" w:eastAsia="黑体" w:hAnsi="黑体"/>
          <w:bCs/>
        </w:rPr>
      </w:pPr>
      <w:r w:rsidRPr="00E54738">
        <w:rPr>
          <w:rFonts w:ascii="黑体" w:eastAsia="黑体" w:hAnsi="黑体" w:hint="eastAsia"/>
          <w:bCs/>
        </w:rPr>
        <w:t>1.1.</w:t>
      </w:r>
      <w:r>
        <w:rPr>
          <w:rFonts w:ascii="黑体" w:eastAsia="黑体" w:hAnsi="黑体" w:hint="eastAsia"/>
          <w:bCs/>
        </w:rPr>
        <w:t>2公式和图表</w:t>
      </w:r>
      <w:r w:rsidR="00F46817">
        <w:rPr>
          <w:rFonts w:ascii="黑体" w:eastAsia="黑体" w:hAnsi="黑体" w:hint="eastAsia"/>
          <w:bCs/>
        </w:rPr>
        <w:t>格式</w:t>
      </w:r>
    </w:p>
    <w:p w:rsidR="00B31C41" w:rsidRPr="007B604F" w:rsidRDefault="007B604F" w:rsidP="00B31C41">
      <w:pPr>
        <w:ind w:firstLineChars="200" w:firstLine="420"/>
      </w:pPr>
      <w:r>
        <w:rPr>
          <w:rFonts w:hint="eastAsia"/>
        </w:rPr>
        <w:t>1)</w:t>
      </w:r>
      <w:r w:rsidR="00B31C41" w:rsidRPr="007B604F">
        <w:rPr>
          <w:rFonts w:hint="eastAsia"/>
        </w:rPr>
        <w:t>公式</w:t>
      </w:r>
      <w:r>
        <w:rPr>
          <w:rFonts w:hint="eastAsia"/>
        </w:rPr>
        <w:t>格式</w:t>
      </w:r>
    </w:p>
    <w:p w:rsidR="00B31C41" w:rsidRDefault="007B604F" w:rsidP="00B31C41">
      <w:pPr>
        <w:ind w:firstLineChars="200" w:firstLine="420"/>
      </w:pPr>
      <w:r>
        <w:rPr>
          <w:rFonts w:hint="eastAsia"/>
        </w:rPr>
        <w:t>公式及编号格式参照以下：</w:t>
      </w:r>
    </w:p>
    <w:p w:rsidR="004A6DEC" w:rsidRDefault="00261028" w:rsidP="00261028">
      <w:pPr>
        <w:tabs>
          <w:tab w:val="center" w:pos="4200"/>
          <w:tab w:val="right" w:pos="8400"/>
        </w:tabs>
      </w:pPr>
      <w:r>
        <w:rPr>
          <w:rFonts w:hint="eastAsia"/>
        </w:rPr>
        <w:tab/>
      </w:r>
      <w:r w:rsidR="004A6DEC" w:rsidRPr="004E101A">
        <w:rPr>
          <w:position w:val="-42"/>
        </w:rPr>
        <w:object w:dxaOrig="570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48.75pt" o:ole="">
            <v:imagedata r:id="rId8" o:title=""/>
          </v:shape>
          <o:OLEObject Type="Embed" ProgID="Equation.3" ShapeID="_x0000_i1025" DrawAspect="Content" ObjectID="_1704546960" r:id="rId9"/>
        </w:object>
      </w:r>
      <w:r>
        <w:rPr>
          <w:rFonts w:hint="eastAsia"/>
        </w:rPr>
        <w:tab/>
      </w:r>
      <w:r w:rsidR="004A6DEC">
        <w:rPr>
          <w:rFonts w:hint="eastAsia"/>
        </w:rPr>
        <w:t>(1)</w:t>
      </w:r>
    </w:p>
    <w:p w:rsidR="007B604F" w:rsidRPr="007B604F" w:rsidRDefault="007B604F" w:rsidP="007B604F">
      <w:pPr>
        <w:ind w:firstLineChars="200" w:firstLine="420"/>
      </w:pPr>
      <w:r>
        <w:rPr>
          <w:rFonts w:hint="eastAsia"/>
        </w:rPr>
        <w:t>2)</w:t>
      </w:r>
      <w:r>
        <w:rPr>
          <w:rFonts w:hint="eastAsia"/>
        </w:rPr>
        <w:t>图表格式</w:t>
      </w:r>
    </w:p>
    <w:p w:rsidR="007B604F" w:rsidRDefault="007B604F" w:rsidP="00110821">
      <w:pPr>
        <w:ind w:firstLineChars="200" w:firstLine="420"/>
      </w:pPr>
      <w:r>
        <w:rPr>
          <w:rFonts w:hint="eastAsia"/>
        </w:rPr>
        <w:t>图、表应按顺序编号，</w:t>
      </w:r>
      <w:r w:rsidR="00110821">
        <w:rPr>
          <w:rFonts w:hint="eastAsia"/>
        </w:rPr>
        <w:t>图题和标题采用小五</w:t>
      </w:r>
      <w:r w:rsidR="006767E7">
        <w:rPr>
          <w:rFonts w:hint="eastAsia"/>
        </w:rPr>
        <w:t>号</w:t>
      </w:r>
      <w:r w:rsidR="00110821">
        <w:rPr>
          <w:rFonts w:hint="eastAsia"/>
        </w:rPr>
        <w:t>宋体，</w:t>
      </w:r>
      <w:r>
        <w:rPr>
          <w:rFonts w:hint="eastAsia"/>
        </w:rPr>
        <w:t>居中排列，图中的分图用</w:t>
      </w:r>
      <w:r>
        <w:rPr>
          <w:rFonts w:hint="eastAsia"/>
        </w:rPr>
        <w:t>(a)</w:t>
      </w:r>
      <w:r>
        <w:rPr>
          <w:rFonts w:hint="eastAsia"/>
        </w:rPr>
        <w:t>、</w:t>
      </w:r>
      <w:r>
        <w:rPr>
          <w:rFonts w:hint="eastAsia"/>
        </w:rPr>
        <w:t>(b)</w:t>
      </w:r>
      <w:r>
        <w:rPr>
          <w:rFonts w:hint="eastAsia"/>
        </w:rPr>
        <w:t>……编号</w:t>
      </w:r>
      <w:r w:rsidR="00110821">
        <w:rPr>
          <w:rFonts w:hint="eastAsia"/>
        </w:rPr>
        <w:t>，图表中的文字和符号应清晰可分辨。</w:t>
      </w:r>
      <w:r>
        <w:rPr>
          <w:rFonts w:hint="eastAsia"/>
        </w:rPr>
        <w:t>图</w:t>
      </w:r>
      <w:r w:rsidR="00110821">
        <w:rPr>
          <w:rFonts w:hint="eastAsia"/>
        </w:rPr>
        <w:t>、</w:t>
      </w:r>
      <w:r>
        <w:rPr>
          <w:rFonts w:hint="eastAsia"/>
        </w:rPr>
        <w:t>表字体及段落格式参照以下：</w:t>
      </w:r>
    </w:p>
    <w:p w:rsidR="00110821" w:rsidRDefault="009E6BD3" w:rsidP="00FA77E5">
      <w:pPr>
        <w:ind w:firstLineChars="200" w:firstLine="420"/>
      </w:pPr>
      <w:r>
        <w:t>(</w:t>
      </w:r>
      <w:r w:rsidR="00110821">
        <w:rPr>
          <w:rFonts w:hint="eastAsia"/>
        </w:rPr>
        <w:t>1)</w:t>
      </w:r>
      <w:r w:rsidR="00110821">
        <w:rPr>
          <w:rFonts w:hint="eastAsia"/>
        </w:rPr>
        <w:t>图格式示例</w:t>
      </w:r>
    </w:p>
    <w:p w:rsidR="009E6BD3" w:rsidRDefault="009E6BD3"/>
    <w:p w:rsidR="004A6DEC" w:rsidRDefault="00F9799A">
      <w:r>
        <w:rPr>
          <w:noProof/>
        </w:rPr>
        <w:lastRenderedPageBreak/>
        <w:pict>
          <v:group id="_x0000_s1264" style="position:absolute;left:0;text-align:left;margin-left:96.95pt;margin-top:-5pt;width:238.25pt;height:181.85pt;z-index:251662336" coordorigin="1973,956" coordsize="4765,363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6" type="#_x0000_t202" style="position:absolute;left:1973;top:956;width:4765;height:3277" o:regroupid="1" stroked="f">
              <v:textbox style="mso-next-textbox:#_x0000_s1136">
                <w:txbxContent>
                  <w:p w:rsidR="004A6DEC" w:rsidRPr="004631D3" w:rsidRDefault="004631D3" w:rsidP="004631D3">
                    <w:r w:rsidRPr="004631D3">
                      <w:drawing>
                        <wp:inline distT="0" distB="0" distL="0" distR="0">
                          <wp:extent cx="2569443" cy="1962647"/>
                          <wp:effectExtent l="19050" t="0" r="2307" b="0"/>
                          <wp:docPr id="4" name="图片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吸气式高超声速飞行器鲁棒非奇异Terminal滑模反步控制_王肖.bmp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71176" cy="19639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263" type="#_x0000_t202" style="position:absolute;left:2268;top:4156;width:4087;height:437" stroked="f">
              <v:textbox style="mso-next-textbox:#_x0000_s1263">
                <w:txbxContent>
                  <w:p w:rsidR="004631D3" w:rsidRDefault="004631D3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图</w:t>
                    </w:r>
                    <w:r>
                      <w:rPr>
                        <w:rFonts w:hint="eastAsia"/>
                        <w:sz w:val="18"/>
                      </w:rPr>
                      <w:t xml:space="preserve">3 </w:t>
                    </w:r>
                    <w:r>
                      <w:rPr>
                        <w:rFonts w:hint="eastAsia"/>
                        <w:sz w:val="18"/>
                      </w:rPr>
                      <w:t>跟踪误差曲线</w:t>
                    </w:r>
                  </w:p>
                </w:txbxContent>
              </v:textbox>
            </v:shape>
          </v:group>
        </w:pict>
      </w:r>
    </w:p>
    <w:p w:rsidR="004A6DEC" w:rsidRDefault="004A6DEC"/>
    <w:p w:rsidR="004A6DEC" w:rsidRDefault="004A6DEC"/>
    <w:p w:rsidR="004A6DEC" w:rsidRDefault="004A6DEC"/>
    <w:p w:rsidR="004A6DEC" w:rsidRDefault="004A6DEC"/>
    <w:p w:rsidR="004A6DEC" w:rsidRDefault="004A6DEC"/>
    <w:p w:rsidR="004A6DEC" w:rsidRDefault="004A6DEC"/>
    <w:p w:rsidR="004A6DEC" w:rsidRDefault="004A6DEC"/>
    <w:p w:rsidR="004A6DEC" w:rsidRDefault="004A6DEC"/>
    <w:p w:rsidR="004A6DEC" w:rsidRDefault="004A6DEC"/>
    <w:p w:rsidR="004A6DEC" w:rsidRDefault="004A6DEC"/>
    <w:p w:rsidR="004A6DEC" w:rsidRDefault="004A6DEC"/>
    <w:p w:rsidR="004A6DEC" w:rsidRDefault="001579E4" w:rsidP="001F2E31">
      <w:pPr>
        <w:ind w:firstLineChars="200" w:firstLine="400"/>
      </w:pPr>
      <w:r w:rsidRPr="001579E4">
        <w:rPr>
          <w:noProof/>
          <w:sz w:val="20"/>
        </w:rPr>
        <w:pict>
          <v:shape id="_x0000_s1242" type="#_x0000_t202" style="position:absolute;left:0;text-align:left;margin-left:108pt;margin-top:14.65pt;width:3in;height:24.95pt;z-index:251657216" stroked="f">
            <v:textbox style="mso-next-textbox:#_x0000_s1242">
              <w:txbxContent>
                <w:p w:rsidR="004A6DEC" w:rsidRPr="00217CDB" w:rsidRDefault="004A6DEC" w:rsidP="001F2E31">
                  <w:pPr>
                    <w:spacing w:beforeLines="30"/>
                    <w:ind w:firstLineChars="600" w:firstLine="1080"/>
                    <w:rPr>
                      <w:rFonts w:ascii="宋体" w:hAnsi="宋体"/>
                      <w:bCs/>
                      <w:sz w:val="18"/>
                      <w:szCs w:val="18"/>
                    </w:rPr>
                  </w:pPr>
                  <w:r w:rsidRPr="00217CDB">
                    <w:rPr>
                      <w:rFonts w:ascii="宋体" w:hAnsi="宋体" w:hint="eastAsia"/>
                      <w:bCs/>
                      <w:sz w:val="18"/>
                      <w:szCs w:val="18"/>
                    </w:rPr>
                    <w:t>表1 不同</w:t>
                  </w:r>
                  <w:r w:rsidRPr="009E6BD3">
                    <w:rPr>
                      <w:bCs/>
                      <w:i/>
                      <w:iCs/>
                      <w:sz w:val="18"/>
                      <w:szCs w:val="18"/>
                    </w:rPr>
                    <w:t>n</w:t>
                  </w:r>
                  <w:r w:rsidRPr="00217CDB">
                    <w:rPr>
                      <w:rFonts w:ascii="宋体" w:hAnsi="宋体" w:hint="eastAsia"/>
                      <w:bCs/>
                      <w:sz w:val="18"/>
                      <w:szCs w:val="18"/>
                    </w:rPr>
                    <w:t>的谐振参数</w:t>
                  </w:r>
                </w:p>
              </w:txbxContent>
            </v:textbox>
          </v:shape>
        </w:pict>
      </w:r>
      <w:r w:rsidR="009E6BD3">
        <w:t>(2</w:t>
      </w:r>
      <w:r w:rsidR="00BE26E5">
        <w:rPr>
          <w:rFonts w:hint="eastAsia"/>
        </w:rPr>
        <w:t>)</w:t>
      </w:r>
      <w:r w:rsidR="00BE26E5">
        <w:rPr>
          <w:rFonts w:hint="eastAsia"/>
        </w:rPr>
        <w:t>表格式示例</w:t>
      </w:r>
    </w:p>
    <w:p w:rsidR="004A6DEC" w:rsidRDefault="004A6DEC"/>
    <w:p w:rsidR="004A6DEC" w:rsidRDefault="004A6DEC"/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  <w:insideH w:val="single" w:sz="12" w:space="0" w:color="000000"/>
        </w:tblBorders>
        <w:tblLook w:val="00BF"/>
      </w:tblPr>
      <w:tblGrid>
        <w:gridCol w:w="1068"/>
        <w:gridCol w:w="1068"/>
        <w:gridCol w:w="1068"/>
        <w:gridCol w:w="1068"/>
        <w:gridCol w:w="1069"/>
        <w:gridCol w:w="1069"/>
      </w:tblGrid>
      <w:tr w:rsidR="004A6DEC">
        <w:trPr>
          <w:trHeight w:val="445"/>
          <w:jc w:val="center"/>
        </w:trPr>
        <w:tc>
          <w:tcPr>
            <w:tcW w:w="1068" w:type="dxa"/>
            <w:tcBorders>
              <w:bottom w:val="single" w:sz="12" w:space="0" w:color="000000"/>
            </w:tcBorders>
          </w:tcPr>
          <w:p w:rsidR="004A6DEC" w:rsidRPr="007B604F" w:rsidRDefault="004A6DEC">
            <w:pPr>
              <w:jc w:val="center"/>
              <w:rPr>
                <w:sz w:val="18"/>
                <w:szCs w:val="18"/>
              </w:rPr>
            </w:pPr>
            <w:r w:rsidRPr="007B604F">
              <w:rPr>
                <w:rFonts w:hint="eastAsia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068" w:type="dxa"/>
            <w:tcBorders>
              <w:bottom w:val="single" w:sz="12" w:space="0" w:color="000000"/>
            </w:tcBorders>
          </w:tcPr>
          <w:p w:rsidR="004A6DEC" w:rsidRPr="007B604F" w:rsidRDefault="004A6DEC">
            <w:pPr>
              <w:jc w:val="center"/>
              <w:rPr>
                <w:i/>
                <w:iCs/>
                <w:sz w:val="18"/>
                <w:szCs w:val="18"/>
              </w:rPr>
            </w:pPr>
            <w:r w:rsidRPr="007B604F">
              <w:rPr>
                <w:rFonts w:hint="eastAsia"/>
                <w:i/>
                <w:iCs/>
                <w:sz w:val="18"/>
                <w:szCs w:val="18"/>
              </w:rPr>
              <w:t>f</w:t>
            </w:r>
            <w:r w:rsidRPr="007B604F">
              <w:rPr>
                <w:rFonts w:hint="eastAsia"/>
                <w:sz w:val="18"/>
                <w:szCs w:val="18"/>
                <w:vertAlign w:val="subscript"/>
              </w:rPr>
              <w:t>0</w:t>
            </w:r>
            <w:r w:rsidRPr="007B604F">
              <w:rPr>
                <w:rFonts w:hint="eastAsia"/>
                <w:sz w:val="18"/>
                <w:szCs w:val="18"/>
              </w:rPr>
              <w:t>/MHz</w:t>
            </w:r>
          </w:p>
        </w:tc>
        <w:tc>
          <w:tcPr>
            <w:tcW w:w="1068" w:type="dxa"/>
            <w:tcBorders>
              <w:bottom w:val="single" w:sz="12" w:space="0" w:color="000000"/>
            </w:tcBorders>
          </w:tcPr>
          <w:p w:rsidR="004A6DEC" w:rsidRPr="007B604F" w:rsidRDefault="004A6DEC">
            <w:pPr>
              <w:jc w:val="center"/>
              <w:rPr>
                <w:i/>
                <w:iCs/>
                <w:sz w:val="18"/>
                <w:szCs w:val="18"/>
              </w:rPr>
            </w:pPr>
            <w:r w:rsidRPr="007B604F">
              <w:rPr>
                <w:rFonts w:hint="eastAsia"/>
                <w:i/>
                <w:iCs/>
                <w:sz w:val="18"/>
                <w:szCs w:val="18"/>
              </w:rPr>
              <w:t>R</w:t>
            </w:r>
            <w:r w:rsidRPr="007B604F">
              <w:rPr>
                <w:rFonts w:hint="eastAsia"/>
                <w:sz w:val="18"/>
                <w:szCs w:val="18"/>
              </w:rPr>
              <w:t>/</w:t>
            </w:r>
            <w:r w:rsidRPr="007B604F">
              <w:rPr>
                <w:rFonts w:hint="eastAsia"/>
                <w:sz w:val="18"/>
                <w:szCs w:val="18"/>
              </w:rPr>
              <w:t>Ω</w:t>
            </w:r>
          </w:p>
        </w:tc>
        <w:tc>
          <w:tcPr>
            <w:tcW w:w="1068" w:type="dxa"/>
            <w:tcBorders>
              <w:bottom w:val="single" w:sz="12" w:space="0" w:color="000000"/>
            </w:tcBorders>
          </w:tcPr>
          <w:p w:rsidR="004A6DEC" w:rsidRPr="007B604F" w:rsidRDefault="004A6DEC">
            <w:pPr>
              <w:pStyle w:val="1"/>
              <w:jc w:val="center"/>
              <w:rPr>
                <w:sz w:val="18"/>
                <w:szCs w:val="18"/>
              </w:rPr>
            </w:pPr>
            <w:r w:rsidRPr="007B604F">
              <w:rPr>
                <w:rFonts w:hint="eastAsia"/>
                <w:sz w:val="18"/>
                <w:szCs w:val="18"/>
              </w:rPr>
              <w:t>V</w:t>
            </w:r>
            <w:r w:rsidRPr="007B604F">
              <w:rPr>
                <w:rFonts w:hint="eastAsia"/>
                <w:i w:val="0"/>
                <w:iCs w:val="0"/>
                <w:sz w:val="18"/>
                <w:szCs w:val="18"/>
                <w:vertAlign w:val="subscript"/>
              </w:rPr>
              <w:t>SWR</w:t>
            </w:r>
          </w:p>
        </w:tc>
        <w:tc>
          <w:tcPr>
            <w:tcW w:w="1069" w:type="dxa"/>
            <w:tcBorders>
              <w:bottom w:val="single" w:sz="12" w:space="0" w:color="000000"/>
            </w:tcBorders>
          </w:tcPr>
          <w:p w:rsidR="004A6DEC" w:rsidRPr="007B604F" w:rsidRDefault="004A6DEC">
            <w:pPr>
              <w:jc w:val="center"/>
              <w:rPr>
                <w:i/>
                <w:iCs/>
                <w:sz w:val="18"/>
                <w:szCs w:val="18"/>
              </w:rPr>
            </w:pPr>
            <w:r w:rsidRPr="007B604F">
              <w:rPr>
                <w:rFonts w:hint="eastAsia"/>
                <w:i/>
                <w:iCs/>
                <w:sz w:val="18"/>
                <w:szCs w:val="18"/>
              </w:rPr>
              <w:t>B</w:t>
            </w:r>
            <w:r w:rsidRPr="007B604F">
              <w:rPr>
                <w:rFonts w:hint="eastAsia"/>
                <w:sz w:val="18"/>
                <w:szCs w:val="18"/>
                <w:vertAlign w:val="subscript"/>
              </w:rPr>
              <w:t>W</w:t>
            </w:r>
            <w:r w:rsidRPr="007B604F">
              <w:rPr>
                <w:rFonts w:hint="eastAsia"/>
                <w:sz w:val="18"/>
                <w:szCs w:val="18"/>
              </w:rPr>
              <w:t>/%</w:t>
            </w:r>
          </w:p>
        </w:tc>
        <w:tc>
          <w:tcPr>
            <w:tcW w:w="1069" w:type="dxa"/>
            <w:tcBorders>
              <w:bottom w:val="single" w:sz="12" w:space="0" w:color="000000"/>
            </w:tcBorders>
          </w:tcPr>
          <w:p w:rsidR="004A6DEC" w:rsidRPr="007B604F" w:rsidRDefault="004A6DEC">
            <w:pPr>
              <w:jc w:val="center"/>
              <w:rPr>
                <w:i/>
                <w:iCs/>
                <w:sz w:val="18"/>
                <w:szCs w:val="18"/>
              </w:rPr>
            </w:pPr>
            <w:r w:rsidRPr="007B604F">
              <w:rPr>
                <w:rFonts w:hint="eastAsia"/>
                <w:i/>
                <w:iCs/>
                <w:sz w:val="18"/>
                <w:szCs w:val="18"/>
              </w:rPr>
              <w:t>L</w:t>
            </w:r>
            <w:r w:rsidRPr="007B604F">
              <w:rPr>
                <w:rFonts w:hint="eastAsia"/>
                <w:sz w:val="18"/>
                <w:szCs w:val="18"/>
              </w:rPr>
              <w:t>/cm</w:t>
            </w:r>
          </w:p>
        </w:tc>
      </w:tr>
      <w:tr w:rsidR="004A6DEC">
        <w:trPr>
          <w:trHeight w:val="445"/>
          <w:jc w:val="center"/>
        </w:trPr>
        <w:tc>
          <w:tcPr>
            <w:tcW w:w="1068" w:type="dxa"/>
            <w:tcBorders>
              <w:bottom w:val="nil"/>
            </w:tcBorders>
          </w:tcPr>
          <w:p w:rsidR="004A6DEC" w:rsidRPr="007B604F" w:rsidRDefault="009E6BD3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1</w:t>
            </w:r>
          </w:p>
        </w:tc>
        <w:tc>
          <w:tcPr>
            <w:tcW w:w="1068" w:type="dxa"/>
            <w:tcBorders>
              <w:bottom w:val="nil"/>
            </w:tcBorders>
          </w:tcPr>
          <w:p w:rsidR="004A6DEC" w:rsidRPr="007B604F" w:rsidRDefault="004A6DEC">
            <w:pPr>
              <w:jc w:val="center"/>
              <w:rPr>
                <w:iCs/>
                <w:sz w:val="18"/>
                <w:szCs w:val="18"/>
              </w:rPr>
            </w:pPr>
            <w:r w:rsidRPr="007B604F">
              <w:rPr>
                <w:rFonts w:hint="eastAsia"/>
                <w:iCs/>
                <w:sz w:val="18"/>
                <w:szCs w:val="18"/>
              </w:rPr>
              <w:t>955</w:t>
            </w:r>
          </w:p>
        </w:tc>
        <w:tc>
          <w:tcPr>
            <w:tcW w:w="1068" w:type="dxa"/>
            <w:tcBorders>
              <w:bottom w:val="nil"/>
            </w:tcBorders>
          </w:tcPr>
          <w:p w:rsidR="004A6DEC" w:rsidRPr="007B604F" w:rsidRDefault="004A6DEC">
            <w:pPr>
              <w:jc w:val="center"/>
              <w:rPr>
                <w:iCs/>
                <w:sz w:val="18"/>
                <w:szCs w:val="18"/>
              </w:rPr>
            </w:pPr>
            <w:r w:rsidRPr="007B604F">
              <w:rPr>
                <w:rFonts w:hint="eastAsia"/>
                <w:iCs/>
                <w:sz w:val="18"/>
                <w:szCs w:val="18"/>
              </w:rPr>
              <w:t>36.4</w:t>
            </w:r>
          </w:p>
        </w:tc>
        <w:tc>
          <w:tcPr>
            <w:tcW w:w="1068" w:type="dxa"/>
            <w:tcBorders>
              <w:bottom w:val="nil"/>
            </w:tcBorders>
          </w:tcPr>
          <w:p w:rsidR="004A6DEC" w:rsidRPr="007B604F" w:rsidRDefault="004A6DEC">
            <w:pPr>
              <w:jc w:val="center"/>
              <w:rPr>
                <w:iCs/>
                <w:sz w:val="18"/>
                <w:szCs w:val="18"/>
              </w:rPr>
            </w:pPr>
            <w:r w:rsidRPr="007B604F">
              <w:rPr>
                <w:rFonts w:hint="eastAsia"/>
                <w:iCs/>
                <w:sz w:val="18"/>
                <w:szCs w:val="18"/>
              </w:rPr>
              <w:t>1.36</w:t>
            </w:r>
          </w:p>
        </w:tc>
        <w:tc>
          <w:tcPr>
            <w:tcW w:w="1069" w:type="dxa"/>
            <w:tcBorders>
              <w:bottom w:val="nil"/>
            </w:tcBorders>
          </w:tcPr>
          <w:p w:rsidR="004A6DEC" w:rsidRPr="007B604F" w:rsidRDefault="004A6DEC">
            <w:pPr>
              <w:jc w:val="center"/>
              <w:rPr>
                <w:iCs/>
                <w:sz w:val="18"/>
                <w:szCs w:val="18"/>
              </w:rPr>
            </w:pPr>
            <w:r w:rsidRPr="007B604F">
              <w:rPr>
                <w:rFonts w:hint="eastAsia"/>
                <w:iCs/>
                <w:sz w:val="18"/>
                <w:szCs w:val="18"/>
              </w:rPr>
              <w:t>15.4</w:t>
            </w:r>
          </w:p>
        </w:tc>
        <w:tc>
          <w:tcPr>
            <w:tcW w:w="1069" w:type="dxa"/>
            <w:tcBorders>
              <w:bottom w:val="nil"/>
            </w:tcBorders>
          </w:tcPr>
          <w:p w:rsidR="004A6DEC" w:rsidRPr="007B604F" w:rsidRDefault="004A6DEC">
            <w:pPr>
              <w:jc w:val="center"/>
              <w:rPr>
                <w:iCs/>
                <w:sz w:val="18"/>
                <w:szCs w:val="18"/>
              </w:rPr>
            </w:pPr>
            <w:r w:rsidRPr="007B604F">
              <w:rPr>
                <w:rFonts w:hint="eastAsia"/>
                <w:iCs/>
                <w:sz w:val="18"/>
                <w:szCs w:val="18"/>
              </w:rPr>
              <w:t>7.0</w:t>
            </w:r>
          </w:p>
        </w:tc>
      </w:tr>
      <w:tr w:rsidR="004A6DEC">
        <w:trPr>
          <w:trHeight w:val="445"/>
          <w:jc w:val="center"/>
        </w:trPr>
        <w:tc>
          <w:tcPr>
            <w:tcW w:w="1068" w:type="dxa"/>
            <w:tcBorders>
              <w:top w:val="nil"/>
              <w:bottom w:val="nil"/>
            </w:tcBorders>
          </w:tcPr>
          <w:p w:rsidR="004A6DEC" w:rsidRPr="007B604F" w:rsidRDefault="009E6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4A6DEC" w:rsidRPr="007B604F" w:rsidRDefault="004A6DEC">
            <w:pPr>
              <w:jc w:val="center"/>
              <w:rPr>
                <w:sz w:val="18"/>
                <w:szCs w:val="18"/>
              </w:rPr>
            </w:pPr>
            <w:r w:rsidRPr="007B604F">
              <w:rPr>
                <w:rFonts w:hint="eastAsia"/>
                <w:sz w:val="18"/>
                <w:szCs w:val="18"/>
              </w:rPr>
              <w:t>670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4A6DEC" w:rsidRPr="007B604F" w:rsidRDefault="004A6DEC">
            <w:pPr>
              <w:jc w:val="center"/>
              <w:rPr>
                <w:sz w:val="18"/>
                <w:szCs w:val="18"/>
              </w:rPr>
            </w:pPr>
            <w:r w:rsidRPr="007B604F">
              <w:rPr>
                <w:rFonts w:hint="eastAsia"/>
                <w:sz w:val="18"/>
                <w:szCs w:val="18"/>
              </w:rPr>
              <w:t>21.6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4A6DEC" w:rsidRPr="007B604F" w:rsidRDefault="004A6DEC">
            <w:pPr>
              <w:jc w:val="center"/>
              <w:rPr>
                <w:sz w:val="18"/>
                <w:szCs w:val="18"/>
              </w:rPr>
            </w:pPr>
            <w:r w:rsidRPr="007B604F">
              <w:rPr>
                <w:rFonts w:hint="eastAsia"/>
                <w:sz w:val="18"/>
                <w:szCs w:val="18"/>
              </w:rPr>
              <w:t>2.17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6DEC" w:rsidRPr="007B604F" w:rsidRDefault="004A6DEC">
            <w:pPr>
              <w:jc w:val="center"/>
              <w:rPr>
                <w:sz w:val="18"/>
                <w:szCs w:val="18"/>
              </w:rPr>
            </w:pPr>
            <w:r w:rsidRPr="007B604F">
              <w:rPr>
                <w:rFonts w:hint="eastAsia"/>
                <w:sz w:val="18"/>
                <w:szCs w:val="18"/>
              </w:rPr>
              <w:t>9.4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6DEC" w:rsidRPr="007B604F" w:rsidRDefault="004A6DEC">
            <w:pPr>
              <w:jc w:val="center"/>
              <w:rPr>
                <w:sz w:val="18"/>
                <w:szCs w:val="18"/>
              </w:rPr>
            </w:pPr>
            <w:r w:rsidRPr="007B604F">
              <w:rPr>
                <w:rFonts w:hint="eastAsia"/>
                <w:sz w:val="18"/>
                <w:szCs w:val="18"/>
              </w:rPr>
              <w:t>11.8</w:t>
            </w:r>
          </w:p>
        </w:tc>
      </w:tr>
      <w:tr w:rsidR="004A6DEC">
        <w:trPr>
          <w:trHeight w:val="445"/>
          <w:jc w:val="center"/>
        </w:trPr>
        <w:tc>
          <w:tcPr>
            <w:tcW w:w="1068" w:type="dxa"/>
            <w:tcBorders>
              <w:top w:val="nil"/>
            </w:tcBorders>
          </w:tcPr>
          <w:p w:rsidR="004A6DEC" w:rsidRPr="007B604F" w:rsidRDefault="009E6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8" w:type="dxa"/>
            <w:tcBorders>
              <w:top w:val="nil"/>
            </w:tcBorders>
          </w:tcPr>
          <w:p w:rsidR="004A6DEC" w:rsidRPr="007B604F" w:rsidRDefault="004A6DEC">
            <w:pPr>
              <w:jc w:val="center"/>
              <w:rPr>
                <w:sz w:val="18"/>
                <w:szCs w:val="18"/>
              </w:rPr>
            </w:pPr>
            <w:r w:rsidRPr="007B604F">
              <w:rPr>
                <w:rFonts w:hint="eastAsia"/>
                <w:sz w:val="18"/>
                <w:szCs w:val="18"/>
              </w:rPr>
              <w:t>642</w:t>
            </w:r>
          </w:p>
        </w:tc>
        <w:tc>
          <w:tcPr>
            <w:tcW w:w="1068" w:type="dxa"/>
            <w:tcBorders>
              <w:top w:val="nil"/>
            </w:tcBorders>
          </w:tcPr>
          <w:p w:rsidR="004A6DEC" w:rsidRPr="007B604F" w:rsidRDefault="004A6DEC">
            <w:pPr>
              <w:jc w:val="center"/>
              <w:rPr>
                <w:sz w:val="18"/>
                <w:szCs w:val="18"/>
              </w:rPr>
            </w:pPr>
            <w:r w:rsidRPr="007B604F">
              <w:rPr>
                <w:rFonts w:hint="eastAsia"/>
                <w:sz w:val="18"/>
                <w:szCs w:val="18"/>
              </w:rPr>
              <w:t>20.1</w:t>
            </w:r>
          </w:p>
        </w:tc>
        <w:tc>
          <w:tcPr>
            <w:tcW w:w="1068" w:type="dxa"/>
            <w:tcBorders>
              <w:top w:val="nil"/>
            </w:tcBorders>
          </w:tcPr>
          <w:p w:rsidR="004A6DEC" w:rsidRPr="007B604F" w:rsidRDefault="004A6DEC">
            <w:pPr>
              <w:jc w:val="center"/>
              <w:rPr>
                <w:sz w:val="18"/>
                <w:szCs w:val="18"/>
              </w:rPr>
            </w:pPr>
            <w:r w:rsidRPr="007B604F">
              <w:rPr>
                <w:rFonts w:hint="eastAsia"/>
                <w:sz w:val="18"/>
                <w:szCs w:val="18"/>
              </w:rPr>
              <w:t>2.37</w:t>
            </w:r>
          </w:p>
        </w:tc>
        <w:tc>
          <w:tcPr>
            <w:tcW w:w="1069" w:type="dxa"/>
            <w:tcBorders>
              <w:top w:val="nil"/>
            </w:tcBorders>
          </w:tcPr>
          <w:p w:rsidR="004A6DEC" w:rsidRPr="007B604F" w:rsidRDefault="004A6DEC">
            <w:pPr>
              <w:jc w:val="center"/>
              <w:rPr>
                <w:sz w:val="18"/>
                <w:szCs w:val="18"/>
              </w:rPr>
            </w:pPr>
            <w:r w:rsidRPr="007B604F">
              <w:rPr>
                <w:rFonts w:hint="eastAsia"/>
                <w:sz w:val="18"/>
                <w:szCs w:val="18"/>
              </w:rPr>
              <w:t>6.38</w:t>
            </w:r>
          </w:p>
        </w:tc>
        <w:tc>
          <w:tcPr>
            <w:tcW w:w="1069" w:type="dxa"/>
            <w:tcBorders>
              <w:top w:val="nil"/>
            </w:tcBorders>
          </w:tcPr>
          <w:p w:rsidR="004A6DEC" w:rsidRPr="007B604F" w:rsidRDefault="004A6DEC">
            <w:pPr>
              <w:jc w:val="center"/>
              <w:rPr>
                <w:sz w:val="18"/>
                <w:szCs w:val="18"/>
              </w:rPr>
            </w:pPr>
            <w:r w:rsidRPr="007B604F">
              <w:rPr>
                <w:rFonts w:hint="eastAsia"/>
                <w:sz w:val="18"/>
                <w:szCs w:val="18"/>
              </w:rPr>
              <w:t>13.4</w:t>
            </w:r>
          </w:p>
        </w:tc>
      </w:tr>
    </w:tbl>
    <w:p w:rsidR="006767E7" w:rsidRDefault="006767E7" w:rsidP="001F2E31">
      <w:pPr>
        <w:spacing w:beforeLines="50" w:afterLines="50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2 结束语</w:t>
      </w:r>
    </w:p>
    <w:p w:rsidR="00352829" w:rsidRDefault="006767E7" w:rsidP="005760ED">
      <w:pPr>
        <w:ind w:firstLineChars="200" w:firstLine="420"/>
      </w:pPr>
      <w:r>
        <w:rPr>
          <w:rFonts w:hint="eastAsia"/>
        </w:rPr>
        <w:t>参考文献条目按</w:t>
      </w:r>
      <w:r>
        <w:rPr>
          <w:rFonts w:hint="eastAsia"/>
        </w:rPr>
        <w:t>[1]</w:t>
      </w:r>
      <w:r>
        <w:rPr>
          <w:rFonts w:hint="eastAsia"/>
        </w:rPr>
        <w:t>、</w:t>
      </w:r>
      <w:r>
        <w:rPr>
          <w:rFonts w:hint="eastAsia"/>
        </w:rPr>
        <w:t>[2]</w:t>
      </w:r>
      <w:r>
        <w:rPr>
          <w:rFonts w:hint="eastAsia"/>
        </w:rPr>
        <w:t>等序号依次排列，文字用小五号宋体。正文中参考文献引用处，</w:t>
      </w:r>
      <w:r w:rsidR="005760ED">
        <w:rPr>
          <w:rFonts w:hint="eastAsia"/>
        </w:rPr>
        <w:t>应按文献序号进行标注，标注格式参考：</w:t>
      </w:r>
    </w:p>
    <w:p w:rsidR="006767E7" w:rsidRDefault="005760ED" w:rsidP="005760ED">
      <w:pPr>
        <w:ind w:firstLineChars="200" w:firstLine="420"/>
      </w:pPr>
      <w:r>
        <w:rPr>
          <w:rFonts w:hint="eastAsia"/>
        </w:rPr>
        <w:t>“</w:t>
      </w:r>
      <w:r w:rsidRPr="005760ED">
        <w:rPr>
          <w:rFonts w:hint="eastAsia"/>
        </w:rPr>
        <w:t>考虑到强非线性、气动参数扰动及模型不确定性等问题</w:t>
      </w:r>
      <w:r w:rsidRPr="005760ED">
        <w:rPr>
          <w:rFonts w:hint="eastAsia"/>
          <w:vertAlign w:val="superscript"/>
        </w:rPr>
        <w:t>[</w:t>
      </w:r>
      <w:r>
        <w:rPr>
          <w:rFonts w:hint="eastAsia"/>
          <w:vertAlign w:val="superscript"/>
        </w:rPr>
        <w:t>1</w:t>
      </w:r>
      <w:r w:rsidRPr="005760ED">
        <w:rPr>
          <w:vertAlign w:val="superscript"/>
        </w:rPr>
        <w:t>]</w:t>
      </w:r>
      <w:r>
        <w:rPr>
          <w:rFonts w:hint="eastAsia"/>
        </w:rPr>
        <w:t>，线性系统理论难以适用，文献</w:t>
      </w:r>
      <w:r>
        <w:rPr>
          <w:rFonts w:hint="eastAsia"/>
        </w:rPr>
        <w:t>[2]</w:t>
      </w:r>
      <w:r>
        <w:rPr>
          <w:rFonts w:hint="eastAsia"/>
        </w:rPr>
        <w:t>提出了一种……，”</w:t>
      </w:r>
    </w:p>
    <w:p w:rsidR="006767E7" w:rsidRPr="00AF3EEC" w:rsidRDefault="006767E7" w:rsidP="00AF3EEC">
      <w:pPr>
        <w:ind w:firstLineChars="200" w:firstLine="420"/>
      </w:pPr>
    </w:p>
    <w:p w:rsidR="004A6DEC" w:rsidRDefault="004A6DEC">
      <w:pPr>
        <w:jc w:val="left"/>
        <w:rPr>
          <w:rFonts w:ascii="黑体" w:eastAsia="黑体"/>
          <w:b/>
          <w:szCs w:val="18"/>
        </w:rPr>
      </w:pPr>
      <w:r>
        <w:rPr>
          <w:rFonts w:ascii="黑体" w:eastAsia="黑体" w:hint="eastAsia"/>
          <w:b/>
          <w:szCs w:val="18"/>
        </w:rPr>
        <w:t>参考文献：</w:t>
      </w:r>
    </w:p>
    <w:p w:rsidR="002165BD" w:rsidRPr="002165BD" w:rsidRDefault="002165BD" w:rsidP="002165BD">
      <w:pPr>
        <w:ind w:left="270" w:hangingChars="150" w:hanging="270"/>
        <w:rPr>
          <w:sz w:val="18"/>
          <w:szCs w:val="18"/>
        </w:rPr>
      </w:pPr>
      <w:r w:rsidRPr="002165BD">
        <w:rPr>
          <w:rFonts w:hint="eastAsia"/>
          <w:sz w:val="18"/>
          <w:szCs w:val="18"/>
        </w:rPr>
        <w:t>[1] WERNER D H, GANGULY S</w:t>
      </w:r>
      <w:r w:rsidRPr="002165BD">
        <w:rPr>
          <w:rFonts w:ascii="宋体" w:hAnsi="宋体" w:hint="eastAsia"/>
          <w:sz w:val="18"/>
          <w:szCs w:val="18"/>
        </w:rPr>
        <w:t>.</w:t>
      </w:r>
      <w:r w:rsidRPr="002165BD">
        <w:rPr>
          <w:rFonts w:hint="eastAsia"/>
          <w:sz w:val="18"/>
          <w:szCs w:val="18"/>
        </w:rPr>
        <w:t xml:space="preserve"> An overview of fractal antenna </w:t>
      </w:r>
      <w:r w:rsidRPr="002165BD">
        <w:rPr>
          <w:sz w:val="18"/>
          <w:szCs w:val="18"/>
        </w:rPr>
        <w:t>engineer</w:t>
      </w:r>
      <w:r w:rsidRPr="002165BD">
        <w:rPr>
          <w:rFonts w:hint="eastAsia"/>
          <w:sz w:val="18"/>
          <w:szCs w:val="18"/>
        </w:rPr>
        <w:t xml:space="preserve">ing </w:t>
      </w:r>
      <w:r w:rsidRPr="002165BD">
        <w:rPr>
          <w:sz w:val="18"/>
          <w:szCs w:val="18"/>
        </w:rPr>
        <w:t>research</w:t>
      </w:r>
      <w:r w:rsidRPr="002165BD">
        <w:rPr>
          <w:rFonts w:hint="eastAsia"/>
          <w:sz w:val="18"/>
          <w:szCs w:val="18"/>
        </w:rPr>
        <w:t>[J]</w:t>
      </w:r>
      <w:r w:rsidRPr="002165BD">
        <w:rPr>
          <w:rFonts w:ascii="宋体" w:hAnsi="宋体" w:hint="eastAsia"/>
          <w:sz w:val="18"/>
          <w:szCs w:val="18"/>
        </w:rPr>
        <w:t>.</w:t>
      </w:r>
      <w:r w:rsidRPr="002165BD">
        <w:rPr>
          <w:sz w:val="18"/>
          <w:szCs w:val="18"/>
        </w:rPr>
        <w:t>IEEEAntennas and Propagation Magazine</w:t>
      </w:r>
      <w:r w:rsidRPr="002165BD">
        <w:rPr>
          <w:rFonts w:hint="eastAsia"/>
          <w:sz w:val="18"/>
          <w:szCs w:val="18"/>
        </w:rPr>
        <w:t>, 2003, 1(45): 38-57</w:t>
      </w:r>
      <w:r w:rsidRPr="002165BD">
        <w:rPr>
          <w:rFonts w:ascii="宋体" w:hAnsi="宋体" w:hint="eastAsia"/>
          <w:sz w:val="18"/>
          <w:szCs w:val="18"/>
        </w:rPr>
        <w:t>.</w:t>
      </w:r>
    </w:p>
    <w:p w:rsidR="00FC3E44" w:rsidRPr="00352829" w:rsidRDefault="00FC3E44" w:rsidP="002165BD">
      <w:pPr>
        <w:pStyle w:val="a5"/>
        <w:ind w:firstLineChars="0" w:firstLine="0"/>
        <w:rPr>
          <w:sz w:val="18"/>
          <w:szCs w:val="18"/>
        </w:rPr>
      </w:pPr>
      <w:r w:rsidRPr="00352829">
        <w:rPr>
          <w:rFonts w:hint="eastAsia"/>
          <w:sz w:val="18"/>
          <w:szCs w:val="18"/>
        </w:rPr>
        <w:t xml:space="preserve">[2] </w:t>
      </w:r>
      <w:r w:rsidRPr="00352829">
        <w:rPr>
          <w:rFonts w:hint="eastAsia"/>
          <w:sz w:val="18"/>
          <w:szCs w:val="18"/>
        </w:rPr>
        <w:t>费祥麟</w:t>
      </w:r>
      <w:r w:rsidRPr="00352829">
        <w:rPr>
          <w:rFonts w:ascii="宋体" w:hAnsi="宋体" w:hint="eastAsia"/>
          <w:sz w:val="18"/>
          <w:szCs w:val="18"/>
        </w:rPr>
        <w:t>.</w:t>
      </w:r>
      <w:r w:rsidRPr="00352829">
        <w:rPr>
          <w:rFonts w:hint="eastAsia"/>
          <w:sz w:val="18"/>
          <w:szCs w:val="18"/>
        </w:rPr>
        <w:t>高等流体力学</w:t>
      </w:r>
      <w:r w:rsidRPr="00352829">
        <w:rPr>
          <w:rFonts w:hint="eastAsia"/>
          <w:sz w:val="18"/>
          <w:szCs w:val="18"/>
        </w:rPr>
        <w:t>[M]</w:t>
      </w:r>
      <w:r w:rsidRPr="00352829">
        <w:rPr>
          <w:rFonts w:hint="eastAsia"/>
          <w:sz w:val="18"/>
          <w:szCs w:val="18"/>
        </w:rPr>
        <w:t>．西安：西安交通大学出版社</w:t>
      </w:r>
      <w:r w:rsidRPr="00352829">
        <w:rPr>
          <w:rFonts w:hint="eastAsia"/>
          <w:sz w:val="18"/>
          <w:szCs w:val="18"/>
        </w:rPr>
        <w:t>, 1989</w:t>
      </w:r>
      <w:r w:rsidRPr="00352829">
        <w:rPr>
          <w:rFonts w:ascii="宋体" w:hAnsi="宋体" w:hint="eastAsia"/>
          <w:sz w:val="18"/>
          <w:szCs w:val="18"/>
        </w:rPr>
        <w:t>.</w:t>
      </w:r>
    </w:p>
    <w:p w:rsidR="00FC3E44" w:rsidRPr="00352829" w:rsidRDefault="00FC3E44" w:rsidP="00AF33BC">
      <w:pPr>
        <w:ind w:left="270" w:hangingChars="150" w:hanging="270"/>
        <w:rPr>
          <w:sz w:val="18"/>
          <w:szCs w:val="18"/>
        </w:rPr>
      </w:pPr>
      <w:r w:rsidRPr="00352829">
        <w:rPr>
          <w:rFonts w:hint="eastAsia"/>
          <w:sz w:val="18"/>
          <w:szCs w:val="18"/>
        </w:rPr>
        <w:t>[</w:t>
      </w:r>
      <w:r w:rsidR="009E6BD3">
        <w:rPr>
          <w:sz w:val="18"/>
          <w:szCs w:val="18"/>
        </w:rPr>
        <w:t>3</w:t>
      </w:r>
      <w:r w:rsidRPr="00352829">
        <w:rPr>
          <w:rFonts w:hint="eastAsia"/>
          <w:sz w:val="18"/>
          <w:szCs w:val="18"/>
        </w:rPr>
        <w:t>] BREDIN J, KOTZ D, RUS D. Market-based resource control for mobile agent[C]</w:t>
      </w:r>
      <w:r w:rsidRPr="00352829">
        <w:rPr>
          <w:rFonts w:ascii="宋体" w:hAnsi="宋体" w:hint="eastAsia"/>
          <w:sz w:val="18"/>
          <w:szCs w:val="18"/>
        </w:rPr>
        <w:t>//</w:t>
      </w:r>
      <w:r w:rsidRPr="00352829">
        <w:rPr>
          <w:rFonts w:hint="eastAsia"/>
          <w:sz w:val="18"/>
          <w:szCs w:val="18"/>
        </w:rPr>
        <w:t>Second International Conference on Autonomous Agents</w:t>
      </w:r>
      <w:r w:rsidRPr="00352829">
        <w:rPr>
          <w:rFonts w:ascii="宋体" w:hAnsi="宋体" w:hint="eastAsia"/>
          <w:sz w:val="18"/>
          <w:szCs w:val="18"/>
        </w:rPr>
        <w:t xml:space="preserve">. </w:t>
      </w:r>
      <w:r w:rsidRPr="00352829">
        <w:rPr>
          <w:rFonts w:hint="eastAsia"/>
          <w:sz w:val="18"/>
          <w:szCs w:val="18"/>
        </w:rPr>
        <w:t>Minneapolis,USA:ACM Press,1998</w:t>
      </w:r>
      <w:r w:rsidRPr="00352829">
        <w:rPr>
          <w:rFonts w:ascii="宋体" w:hAnsi="宋体" w:hint="eastAsia"/>
          <w:sz w:val="18"/>
          <w:szCs w:val="18"/>
        </w:rPr>
        <w:t>:</w:t>
      </w:r>
      <w:r w:rsidRPr="00352829">
        <w:rPr>
          <w:rFonts w:hint="eastAsia"/>
          <w:sz w:val="18"/>
          <w:szCs w:val="18"/>
        </w:rPr>
        <w:t>197-204</w:t>
      </w:r>
      <w:r w:rsidRPr="00352829">
        <w:rPr>
          <w:rFonts w:ascii="宋体" w:hAnsi="宋体" w:hint="eastAsia"/>
          <w:sz w:val="18"/>
          <w:szCs w:val="18"/>
        </w:rPr>
        <w:t>.</w:t>
      </w:r>
    </w:p>
    <w:p w:rsidR="008D4B5F" w:rsidRDefault="008D4B5F" w:rsidP="00FC3E44">
      <w:pPr>
        <w:ind w:left="315" w:hangingChars="150" w:hanging="315"/>
        <w:jc w:val="left"/>
        <w:rPr>
          <w:rFonts w:ascii="宋体" w:hAnsi="宋体"/>
        </w:rPr>
      </w:pPr>
      <w:bookmarkStart w:id="0" w:name="_GoBack"/>
      <w:bookmarkEnd w:id="0"/>
    </w:p>
    <w:p w:rsidR="008D4B5F" w:rsidRPr="0067076C" w:rsidRDefault="008D4B5F" w:rsidP="0067076C">
      <w:pPr>
        <w:jc w:val="left"/>
        <w:rPr>
          <w:rFonts w:ascii="黑体" w:eastAsia="黑体"/>
          <w:b/>
          <w:szCs w:val="18"/>
        </w:rPr>
      </w:pPr>
      <w:r w:rsidRPr="0067076C">
        <w:rPr>
          <w:rFonts w:ascii="黑体" w:eastAsia="黑体" w:hint="eastAsia"/>
          <w:b/>
          <w:szCs w:val="18"/>
        </w:rPr>
        <w:t>作者简介</w:t>
      </w:r>
      <w:r w:rsidR="0067076C">
        <w:rPr>
          <w:rFonts w:ascii="黑体" w:eastAsia="黑体" w:hint="eastAsia"/>
          <w:b/>
          <w:szCs w:val="18"/>
        </w:rPr>
        <w:t>：</w:t>
      </w:r>
    </w:p>
    <w:p w:rsidR="0067076C" w:rsidRPr="00963244" w:rsidRDefault="0067076C" w:rsidP="00963244">
      <w:pPr>
        <w:ind w:firstLineChars="200" w:firstLine="420"/>
        <w:rPr>
          <w:rFonts w:ascii="楷体" w:eastAsia="楷体" w:hAnsi="楷体"/>
          <w:szCs w:val="21"/>
        </w:rPr>
      </w:pPr>
      <w:r w:rsidRPr="00963244">
        <w:rPr>
          <w:rFonts w:ascii="楷体" w:eastAsia="楷体" w:hAnsi="楷体" w:hint="eastAsia"/>
          <w:szCs w:val="21"/>
        </w:rPr>
        <w:t>内容采用五号楷体，单倍行距，简要说明</w:t>
      </w:r>
      <w:r w:rsidR="008D4B5F" w:rsidRPr="00963244">
        <w:rPr>
          <w:rFonts w:ascii="楷体" w:eastAsia="楷体" w:hAnsi="楷体" w:hint="eastAsia"/>
          <w:szCs w:val="21"/>
        </w:rPr>
        <w:t>研究</w:t>
      </w:r>
      <w:r w:rsidRPr="00963244">
        <w:rPr>
          <w:rFonts w:ascii="楷体" w:eastAsia="楷体" w:hAnsi="楷体" w:hint="eastAsia"/>
          <w:szCs w:val="21"/>
        </w:rPr>
        <w:t>领域或</w:t>
      </w:r>
      <w:r w:rsidR="008D4B5F" w:rsidRPr="00963244">
        <w:rPr>
          <w:rFonts w:ascii="楷体" w:eastAsia="楷体" w:hAnsi="楷体" w:hint="eastAsia"/>
          <w:szCs w:val="21"/>
        </w:rPr>
        <w:t>方向，</w:t>
      </w:r>
      <w:r w:rsidRPr="00963244">
        <w:rPr>
          <w:rFonts w:ascii="楷体" w:eastAsia="楷体" w:hAnsi="楷体" w:hint="eastAsia"/>
          <w:szCs w:val="21"/>
        </w:rPr>
        <w:t>并附联系方式：手机号码与电子邮箱（仅用于会务联系，汇编论文集中会隐去联系方式），参考格式：</w:t>
      </w:r>
    </w:p>
    <w:p w:rsidR="0067076C" w:rsidRPr="00963244" w:rsidRDefault="0067076C" w:rsidP="00963244">
      <w:pPr>
        <w:ind w:firstLineChars="200" w:firstLine="422"/>
        <w:rPr>
          <w:rFonts w:ascii="楷体" w:eastAsia="楷体" w:hAnsi="楷体"/>
          <w:szCs w:val="21"/>
        </w:rPr>
      </w:pPr>
      <w:r w:rsidRPr="00963244">
        <w:rPr>
          <w:rFonts w:ascii="楷体" w:eastAsia="楷体" w:hAnsi="楷体"/>
          <w:b/>
          <w:szCs w:val="21"/>
        </w:rPr>
        <w:t>春雨</w:t>
      </w:r>
      <w:r w:rsidR="00F9799A" w:rsidRPr="00F9799A">
        <w:rPr>
          <w:rFonts w:ascii="楷体" w:eastAsia="楷体" w:hAnsi="楷体"/>
          <w:szCs w:val="21"/>
        </w:rPr>
        <w:t>（</w:t>
      </w:r>
      <w:r w:rsidR="00F9799A" w:rsidRPr="00F9799A">
        <w:rPr>
          <w:rFonts w:ascii="楷体" w:eastAsia="楷体" w:hAnsi="楷体" w:hint="eastAsia"/>
          <w:szCs w:val="21"/>
        </w:rPr>
        <w:t>19</w:t>
      </w:r>
      <w:r w:rsidR="00F9799A">
        <w:rPr>
          <w:rFonts w:ascii="楷体" w:eastAsia="楷体" w:hAnsi="楷体" w:hint="eastAsia"/>
          <w:szCs w:val="21"/>
        </w:rPr>
        <w:t>8</w:t>
      </w:r>
      <w:r w:rsidR="00973406">
        <w:rPr>
          <w:rFonts w:ascii="楷体" w:eastAsia="楷体" w:hAnsi="楷体" w:hint="eastAsia"/>
          <w:szCs w:val="21"/>
        </w:rPr>
        <w:t>5</w:t>
      </w:r>
      <w:r w:rsidR="00F9799A" w:rsidRPr="00F9799A">
        <w:rPr>
          <w:rFonts w:ascii="楷体" w:eastAsia="楷体" w:hAnsi="楷体" w:hint="eastAsia"/>
          <w:szCs w:val="21"/>
        </w:rPr>
        <w:t>-</w:t>
      </w:r>
      <w:r w:rsidR="00F9799A" w:rsidRPr="00F9799A">
        <w:rPr>
          <w:rFonts w:ascii="楷体" w:eastAsia="楷体" w:hAnsi="楷体"/>
          <w:szCs w:val="21"/>
        </w:rPr>
        <w:t>）</w:t>
      </w:r>
      <w:r w:rsidRPr="00963244">
        <w:rPr>
          <w:rFonts w:ascii="楷体" w:eastAsia="楷体" w:hAnsi="楷体" w:hint="eastAsia"/>
          <w:szCs w:val="21"/>
        </w:rPr>
        <w:t>，</w:t>
      </w:r>
      <w:r w:rsidR="00F9799A">
        <w:rPr>
          <w:rFonts w:ascii="楷体" w:eastAsia="楷体" w:hAnsi="楷体" w:hint="eastAsia"/>
          <w:szCs w:val="21"/>
        </w:rPr>
        <w:t>女，</w:t>
      </w:r>
      <w:r w:rsidR="00D053D7" w:rsidRPr="00963244">
        <w:rPr>
          <w:rFonts w:ascii="楷体" w:eastAsia="楷体" w:hAnsi="楷体" w:hint="eastAsia"/>
          <w:szCs w:val="21"/>
        </w:rPr>
        <w:t>副教授</w:t>
      </w:r>
      <w:r w:rsidRPr="00963244">
        <w:rPr>
          <w:rFonts w:ascii="楷体" w:eastAsia="楷体" w:hAnsi="楷体" w:hint="eastAsia"/>
          <w:szCs w:val="21"/>
        </w:rPr>
        <w:t>，主要研究方向为</w:t>
      </w:r>
      <w:r w:rsidR="009E6BD3">
        <w:rPr>
          <w:rFonts w:ascii="楷体" w:eastAsia="楷体" w:hAnsi="楷体" w:hint="eastAsia"/>
          <w:szCs w:val="21"/>
        </w:rPr>
        <w:t>飞行器</w:t>
      </w:r>
      <w:r w:rsidRPr="00963244">
        <w:rPr>
          <w:rFonts w:ascii="楷体" w:eastAsia="楷体" w:hAnsi="楷体" w:hint="eastAsia"/>
          <w:szCs w:val="21"/>
        </w:rPr>
        <w:t>总体设计，</w:t>
      </w:r>
      <w:r w:rsidR="00295466" w:rsidRPr="00963244">
        <w:rPr>
          <w:rFonts w:ascii="楷体" w:eastAsia="楷体" w:hAnsi="楷体" w:hint="eastAsia"/>
          <w:szCs w:val="21"/>
        </w:rPr>
        <w:t>手机号码：138XXXXXXXX，</w:t>
      </w:r>
      <w:r w:rsidRPr="00963244">
        <w:rPr>
          <w:rFonts w:ascii="楷体" w:eastAsia="楷体" w:hAnsi="楷体" w:hint="eastAsia"/>
          <w:szCs w:val="21"/>
        </w:rPr>
        <w:t>电子邮箱：</w:t>
      </w:r>
      <w:hyperlink r:id="rId11" w:history="1">
        <w:r w:rsidRPr="00963244">
          <w:rPr>
            <w:rStyle w:val="a6"/>
            <w:rFonts w:ascii="楷体" w:eastAsia="楷体" w:hAnsi="楷体" w:hint="eastAsia"/>
            <w:szCs w:val="21"/>
          </w:rPr>
          <w:t>chunyu@bit.edu.cn</w:t>
        </w:r>
      </w:hyperlink>
    </w:p>
    <w:p w:rsidR="0067076C" w:rsidRPr="00963244" w:rsidRDefault="0067076C" w:rsidP="00963244">
      <w:pPr>
        <w:ind w:firstLineChars="200" w:firstLine="422"/>
        <w:rPr>
          <w:rFonts w:ascii="楷体" w:eastAsia="楷体" w:hAnsi="楷体"/>
          <w:szCs w:val="21"/>
        </w:rPr>
      </w:pPr>
      <w:r w:rsidRPr="00963244">
        <w:rPr>
          <w:rFonts w:ascii="楷体" w:eastAsia="楷体" w:hAnsi="楷体" w:hint="eastAsia"/>
          <w:b/>
          <w:szCs w:val="21"/>
        </w:rPr>
        <w:t>冬晓雪</w:t>
      </w:r>
      <w:r w:rsidR="00F9799A" w:rsidRPr="00F9799A">
        <w:rPr>
          <w:rFonts w:ascii="楷体" w:eastAsia="楷体" w:hAnsi="楷体" w:hint="eastAsia"/>
          <w:szCs w:val="21"/>
        </w:rPr>
        <w:t>（19</w:t>
      </w:r>
      <w:r w:rsidR="00F9799A">
        <w:rPr>
          <w:rFonts w:ascii="楷体" w:eastAsia="楷体" w:hAnsi="楷体" w:hint="eastAsia"/>
          <w:szCs w:val="21"/>
        </w:rPr>
        <w:t>75</w:t>
      </w:r>
      <w:r w:rsidR="00F9799A" w:rsidRPr="00F9799A">
        <w:rPr>
          <w:rFonts w:ascii="楷体" w:eastAsia="楷体" w:hAnsi="楷体" w:hint="eastAsia"/>
          <w:szCs w:val="21"/>
        </w:rPr>
        <w:t>-）</w:t>
      </w:r>
      <w:r w:rsidRPr="00F9799A">
        <w:rPr>
          <w:rFonts w:ascii="楷体" w:eastAsia="楷体" w:hAnsi="楷体" w:hint="eastAsia"/>
          <w:szCs w:val="21"/>
        </w:rPr>
        <w:t>，</w:t>
      </w:r>
      <w:r w:rsidR="00F9799A">
        <w:rPr>
          <w:rFonts w:ascii="楷体" w:eastAsia="楷体" w:hAnsi="楷体" w:hint="eastAsia"/>
          <w:szCs w:val="21"/>
        </w:rPr>
        <w:t>女，研究员</w:t>
      </w:r>
      <w:r w:rsidR="00D053D7" w:rsidRPr="00963244">
        <w:rPr>
          <w:rFonts w:ascii="楷体" w:eastAsia="楷体" w:hAnsi="楷体" w:hint="eastAsia"/>
          <w:szCs w:val="21"/>
        </w:rPr>
        <w:t>，主要研究方向为</w:t>
      </w:r>
      <w:r w:rsidR="009E6BD3">
        <w:rPr>
          <w:rFonts w:ascii="楷体" w:eastAsia="楷体" w:hAnsi="楷体" w:hint="eastAsia"/>
          <w:szCs w:val="21"/>
        </w:rPr>
        <w:t>飞行力学与控制</w:t>
      </w:r>
      <w:r w:rsidR="00D053D7" w:rsidRPr="00963244">
        <w:rPr>
          <w:rFonts w:ascii="楷体" w:eastAsia="楷体" w:hAnsi="楷体" w:hint="eastAsia"/>
          <w:szCs w:val="21"/>
        </w:rPr>
        <w:t>，</w:t>
      </w:r>
      <w:r w:rsidR="00295466" w:rsidRPr="00963244">
        <w:rPr>
          <w:rFonts w:ascii="楷体" w:eastAsia="楷体" w:hAnsi="楷体" w:hint="eastAsia"/>
          <w:szCs w:val="21"/>
        </w:rPr>
        <w:t>手机号码：138XXXXXXXX，</w:t>
      </w:r>
      <w:r w:rsidR="00D053D7" w:rsidRPr="00963244">
        <w:rPr>
          <w:rFonts w:ascii="楷体" w:eastAsia="楷体" w:hAnsi="楷体" w:hint="eastAsia"/>
          <w:szCs w:val="21"/>
        </w:rPr>
        <w:t>电子邮箱：</w:t>
      </w:r>
      <w:hyperlink r:id="rId12" w:history="1">
        <w:r w:rsidR="00D053D7" w:rsidRPr="00963244">
          <w:rPr>
            <w:rStyle w:val="a6"/>
            <w:rFonts w:ascii="楷体" w:eastAsia="楷体" w:hAnsi="楷体" w:hint="eastAsia"/>
            <w:szCs w:val="21"/>
          </w:rPr>
          <w:t>dongxiaoxue@bit.edu.cn</w:t>
        </w:r>
      </w:hyperlink>
    </w:p>
    <w:sectPr w:rsidR="0067076C" w:rsidRPr="00963244" w:rsidSect="00FC1B4A">
      <w:pgSz w:w="11906" w:h="16838" w:code="9"/>
      <w:pgMar w:top="1440" w:right="1797" w:bottom="1440" w:left="1797" w:header="992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8BB" w:rsidRDefault="007D78BB">
      <w:r>
        <w:separator/>
      </w:r>
    </w:p>
  </w:endnote>
  <w:endnote w:type="continuationSeparator" w:id="1">
    <w:p w:rsidR="007D78BB" w:rsidRDefault="007D7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8BB" w:rsidRPr="00450258" w:rsidRDefault="007D78BB" w:rsidP="00450258">
      <w:pPr>
        <w:pStyle w:val="aa"/>
      </w:pPr>
    </w:p>
  </w:footnote>
  <w:footnote w:type="continuationSeparator" w:id="1">
    <w:p w:rsidR="007D78BB" w:rsidRDefault="007D78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66A9F"/>
    <w:multiLevelType w:val="hybridMultilevel"/>
    <w:tmpl w:val="3282F82C"/>
    <w:lvl w:ilvl="0" w:tplc="8E9449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4E4758B"/>
    <w:multiLevelType w:val="hybridMultilevel"/>
    <w:tmpl w:val="18667ABA"/>
    <w:lvl w:ilvl="0" w:tplc="18D4C256">
      <w:start w:val="1"/>
      <w:numFmt w:val="decimal"/>
      <w:lvlText w:val="(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A6B48A0"/>
    <w:multiLevelType w:val="hybridMultilevel"/>
    <w:tmpl w:val="9D6A8236"/>
    <w:lvl w:ilvl="0" w:tplc="E7D80B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8B33CDE"/>
    <w:multiLevelType w:val="multilevel"/>
    <w:tmpl w:val="994ED71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9A3"/>
    <w:rsid w:val="000E66AC"/>
    <w:rsid w:val="00110821"/>
    <w:rsid w:val="001579E4"/>
    <w:rsid w:val="001B50E8"/>
    <w:rsid w:val="001F2E31"/>
    <w:rsid w:val="002165BD"/>
    <w:rsid w:val="00217CDB"/>
    <w:rsid w:val="00261028"/>
    <w:rsid w:val="00295466"/>
    <w:rsid w:val="002D0E64"/>
    <w:rsid w:val="00352829"/>
    <w:rsid w:val="00392743"/>
    <w:rsid w:val="003C16BE"/>
    <w:rsid w:val="004142D9"/>
    <w:rsid w:val="00450258"/>
    <w:rsid w:val="00453310"/>
    <w:rsid w:val="004631D3"/>
    <w:rsid w:val="00464FBC"/>
    <w:rsid w:val="004A6DEC"/>
    <w:rsid w:val="004E101A"/>
    <w:rsid w:val="00535FBA"/>
    <w:rsid w:val="005760ED"/>
    <w:rsid w:val="00591899"/>
    <w:rsid w:val="005A0A26"/>
    <w:rsid w:val="005B2667"/>
    <w:rsid w:val="005E71DF"/>
    <w:rsid w:val="005F07B3"/>
    <w:rsid w:val="005F5C7B"/>
    <w:rsid w:val="0067076C"/>
    <w:rsid w:val="006767E7"/>
    <w:rsid w:val="00685C49"/>
    <w:rsid w:val="006B6E43"/>
    <w:rsid w:val="006C1E3B"/>
    <w:rsid w:val="00717165"/>
    <w:rsid w:val="007265F7"/>
    <w:rsid w:val="00782599"/>
    <w:rsid w:val="007B604F"/>
    <w:rsid w:val="007D78BB"/>
    <w:rsid w:val="008D4B5F"/>
    <w:rsid w:val="00963244"/>
    <w:rsid w:val="00973406"/>
    <w:rsid w:val="00992C83"/>
    <w:rsid w:val="009E6BD3"/>
    <w:rsid w:val="009F3403"/>
    <w:rsid w:val="00A43F54"/>
    <w:rsid w:val="00A456AF"/>
    <w:rsid w:val="00A81C11"/>
    <w:rsid w:val="00AB396C"/>
    <w:rsid w:val="00AF33BC"/>
    <w:rsid w:val="00AF3EEC"/>
    <w:rsid w:val="00B31C41"/>
    <w:rsid w:val="00BE26E5"/>
    <w:rsid w:val="00BF5C8C"/>
    <w:rsid w:val="00C05E73"/>
    <w:rsid w:val="00D053D7"/>
    <w:rsid w:val="00D43DE0"/>
    <w:rsid w:val="00D549A3"/>
    <w:rsid w:val="00E54738"/>
    <w:rsid w:val="00F46817"/>
    <w:rsid w:val="00F545A7"/>
    <w:rsid w:val="00F64083"/>
    <w:rsid w:val="00F64830"/>
    <w:rsid w:val="00F860FE"/>
    <w:rsid w:val="00F9799A"/>
    <w:rsid w:val="00FA77E5"/>
    <w:rsid w:val="00FC1B4A"/>
    <w:rsid w:val="00FC3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1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101A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4E101A"/>
    <w:pPr>
      <w:keepNext/>
      <w:outlineLvl w:val="1"/>
    </w:pPr>
    <w:rPr>
      <w:rFonts w:ascii="宋体" w:hAnsi="Courier New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E101A"/>
    <w:rPr>
      <w:rFonts w:ascii="宋体" w:hAnsi="Courier New" w:cs="Courier New"/>
      <w:szCs w:val="21"/>
    </w:rPr>
  </w:style>
  <w:style w:type="paragraph" w:styleId="HTML">
    <w:name w:val="HTML Preformatted"/>
    <w:basedOn w:val="a"/>
    <w:rsid w:val="004E10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4">
    <w:name w:val="header"/>
    <w:basedOn w:val="a"/>
    <w:rsid w:val="004E1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 Indent"/>
    <w:basedOn w:val="a"/>
    <w:rsid w:val="004E101A"/>
    <w:pPr>
      <w:ind w:firstLineChars="127" w:firstLine="267"/>
    </w:pPr>
  </w:style>
  <w:style w:type="character" w:styleId="a6">
    <w:name w:val="Hyperlink"/>
    <w:rsid w:val="004E101A"/>
    <w:rPr>
      <w:color w:val="0000FF"/>
      <w:u w:val="single"/>
    </w:rPr>
  </w:style>
  <w:style w:type="paragraph" w:styleId="a7">
    <w:name w:val="footnote text"/>
    <w:basedOn w:val="a"/>
    <w:semiHidden/>
    <w:rsid w:val="004E101A"/>
    <w:pPr>
      <w:snapToGrid w:val="0"/>
      <w:jc w:val="left"/>
    </w:pPr>
    <w:rPr>
      <w:sz w:val="18"/>
      <w:szCs w:val="18"/>
    </w:rPr>
  </w:style>
  <w:style w:type="character" w:styleId="a8">
    <w:name w:val="footnote reference"/>
    <w:semiHidden/>
    <w:rsid w:val="004E101A"/>
    <w:rPr>
      <w:vertAlign w:val="superscript"/>
    </w:rPr>
  </w:style>
  <w:style w:type="character" w:styleId="a9">
    <w:name w:val="FollowedHyperlink"/>
    <w:rsid w:val="004E101A"/>
    <w:rPr>
      <w:color w:val="800080"/>
      <w:u w:val="single"/>
    </w:rPr>
  </w:style>
  <w:style w:type="paragraph" w:styleId="aa">
    <w:name w:val="footer"/>
    <w:basedOn w:val="a"/>
    <w:link w:val="Char"/>
    <w:rsid w:val="005F0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a"/>
    <w:rsid w:val="005F07B3"/>
    <w:rPr>
      <w:kern w:val="2"/>
      <w:sz w:val="18"/>
      <w:szCs w:val="18"/>
    </w:rPr>
  </w:style>
  <w:style w:type="paragraph" w:styleId="ab">
    <w:name w:val="endnote text"/>
    <w:basedOn w:val="a"/>
    <w:link w:val="Char0"/>
    <w:rsid w:val="005A0A26"/>
    <w:pPr>
      <w:snapToGrid w:val="0"/>
      <w:jc w:val="left"/>
    </w:pPr>
  </w:style>
  <w:style w:type="character" w:customStyle="1" w:styleId="Char0">
    <w:name w:val="尾注文本 Char"/>
    <w:link w:val="ab"/>
    <w:rsid w:val="005A0A26"/>
    <w:rPr>
      <w:kern w:val="2"/>
      <w:sz w:val="21"/>
      <w:szCs w:val="24"/>
    </w:rPr>
  </w:style>
  <w:style w:type="character" w:styleId="ac">
    <w:name w:val="endnote reference"/>
    <w:rsid w:val="005A0A26"/>
    <w:rPr>
      <w:vertAlign w:val="superscript"/>
    </w:rPr>
  </w:style>
  <w:style w:type="paragraph" w:styleId="ad">
    <w:name w:val="Balloon Text"/>
    <w:basedOn w:val="a"/>
    <w:link w:val="Char1"/>
    <w:rsid w:val="001F2E31"/>
    <w:rPr>
      <w:sz w:val="18"/>
      <w:szCs w:val="18"/>
    </w:rPr>
  </w:style>
  <w:style w:type="character" w:customStyle="1" w:styleId="Char1">
    <w:name w:val="批注框文本 Char"/>
    <w:basedOn w:val="a0"/>
    <w:link w:val="ad"/>
    <w:rsid w:val="001F2E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ngxiaoxue@bit.edu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unyu@bit.edu.c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103D-C8A3-4DE3-B744-FB26CFB2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239</Words>
  <Characters>1368</Characters>
  <Application>Microsoft Office Word</Application>
  <DocSecurity>0</DocSecurity>
  <Lines>11</Lines>
  <Paragraphs>3</Paragraphs>
  <ScaleCrop>false</ScaleCrop>
  <Company>bit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下面为所投稿件的格式要求：</dc:title>
  <dc:creator>zhengnaey</dc:creator>
  <cp:lastModifiedBy>SOUTHCROSS</cp:lastModifiedBy>
  <cp:revision>10</cp:revision>
  <dcterms:created xsi:type="dcterms:W3CDTF">2022-01-24T05:04:00Z</dcterms:created>
  <dcterms:modified xsi:type="dcterms:W3CDTF">2022-01-24T08:30:00Z</dcterms:modified>
</cp:coreProperties>
</file>